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BERKLEY ENVIRONMENTAL ADVISORY COMMITTEE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Meeting of October 16, 2025</w:t>
        <w:br w:type="textWrapping"/>
        <w:br w:type="textWrapping"/>
        <w:tab/>
        <w:tab/>
        <w:tab/>
        <w:tab/>
        <w:t xml:space="preserve">                            6:30 PM </w:t>
        <w:br w:type="textWrapping"/>
        <w:br w:type="textWrapping"/>
        <w:tab/>
        <w:tab/>
        <w:tab/>
        <w:t xml:space="preserve">       2nd Floor Meeting Room, Public Safety Building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</w:t>
        <w:tab/>
        <w:t xml:space="preserve">   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and Introductions called to order at 6:35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Members present: Tricia Losey, Jason Benedict, Madeline Alexander, Noel Rendelman, Caroline Dicks, Ashley Merz and Mark Richardson.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Members absent: Councilperson Jess Vilani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J. Benedict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motioned,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T. Losey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supported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of September 2025 meeting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T. Losey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motioned,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J. Benedict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4.   Public Comment no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member of the public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5.   Chairperson’s Report: (Richardson) no new updates</w:t>
        <w:br w:type="textWrapping"/>
        <w:br w:type="textWrapping"/>
        <w:t xml:space="preserve">      6.   City Council Liaison Report: (Councilperson Vilani) member is not presen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t, nor did she email a report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7.   Staff Liaison Report: (Merz)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nothing new to report, will be be ending her tenure as staff liaison at the end of this calendar year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8. Discussion Item: Swap Day! Partnering with the Berkley Public Library’s Physical Media Swap event on Dec 6th, 12:30-1:15 drop off, 1:15-3 shop. It will now be known as “Swap Day” Noel will send out a signup for volunteers. Motion to approve T. Losey, seconded M. Alexander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 Discussion Item: draft 2025 summary of activities (All) 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succinct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explanation of our year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’s events; could use some data, and date corrections.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 Discussion Item: Recommendation for locating native plant bed (All) top potential spots are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lining the walkway at the library and the front of the community center. Merz will reach out to see if there’s a template to fill out with required info such as cost, materials, location, etc. T. Losey will look into who now maintains those areas.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11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 Discussion Item: 2026 Work Plan (All): everyone will focus on 2-3 topics that are the most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meaningful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them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; collaborate and put together a calendar of events.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Old Business: racks for bike corral, debr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ief on the Native Plant sale-new location at library seemed successful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New Business: 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1/5 Pollinator presentation at the BPL 6:30-8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Announcements:</w:t>
        <w:br w:type="textWrapping"/>
        <w:br w:type="textWrapping"/>
        <w:t xml:space="preserve">    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Adjourn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: motion C. Dicks, support T. Losey, adjourned at 8:04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0" w:hanging="11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5se7xKQvWTYS24oCc1ReK/2yVA==">CgMxLjA4AHIhMWo2V09WU000Nmc1T3lxbmdQYUxxVWl6U2xIc21VQ1lw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